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FE2" w:rsidRPr="005F4FE2" w:rsidRDefault="005F4FE2" w:rsidP="005F4FE2">
      <w:pPr>
        <w:spacing w:before="100" w:beforeAutospacing="1" w:after="0" w:line="240" w:lineRule="auto"/>
        <w:ind w:firstLine="708"/>
        <w:jc w:val="center"/>
        <w:rPr>
          <w:rFonts w:ascii="Times New Roman" w:eastAsia="Times New Roman" w:hAnsi="Times New Roman" w:cs="Times New Roman"/>
          <w:sz w:val="24"/>
          <w:szCs w:val="24"/>
          <w:lang w:eastAsia="ru-RU"/>
        </w:rPr>
      </w:pPr>
      <w:r w:rsidRPr="005F4FE2">
        <w:rPr>
          <w:rFonts w:ascii="Times New Roman" w:eastAsia="Times New Roman" w:hAnsi="Times New Roman" w:cs="Times New Roman"/>
          <w:b/>
          <w:bCs/>
          <w:sz w:val="28"/>
          <w:szCs w:val="28"/>
          <w:lang w:eastAsia="ru-RU"/>
        </w:rPr>
        <w:t>Консультация для воспитателей «Познавательн</w:t>
      </w:r>
      <w:proofErr w:type="gramStart"/>
      <w:r w:rsidRPr="005F4FE2">
        <w:rPr>
          <w:rFonts w:ascii="Times New Roman" w:eastAsia="Times New Roman" w:hAnsi="Times New Roman" w:cs="Times New Roman"/>
          <w:b/>
          <w:bCs/>
          <w:sz w:val="28"/>
          <w:szCs w:val="28"/>
          <w:lang w:eastAsia="ru-RU"/>
        </w:rPr>
        <w:t>о-</w:t>
      </w:r>
      <w:proofErr w:type="gramEnd"/>
      <w:r w:rsidRPr="005F4FE2">
        <w:rPr>
          <w:rFonts w:ascii="Times New Roman" w:eastAsia="Times New Roman" w:hAnsi="Times New Roman" w:cs="Times New Roman"/>
          <w:b/>
          <w:bCs/>
          <w:sz w:val="28"/>
          <w:szCs w:val="28"/>
          <w:lang w:eastAsia="ru-RU"/>
        </w:rPr>
        <w:t xml:space="preserve"> исследовательская деятельность  в ДОУ»</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Дети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В дошкольном возрасте он является ведущим, а в первые три года – практически единственным способом познания мира. Своими корнями экспериментирование уходит в манипулирование предметами. </w:t>
      </w:r>
    </w:p>
    <w:p w:rsidR="005F4FE2" w:rsidRPr="005F4FE2" w:rsidRDefault="005F4FE2" w:rsidP="005F4FE2">
      <w:pPr>
        <w:spacing w:before="100" w:beforeAutospacing="1" w:after="0" w:line="240" w:lineRule="auto"/>
        <w:ind w:firstLine="708"/>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Главное достоинство метода экспериментирования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Детское экспериментирование - это не изолированный вид деятельности. Оно тесно</w:t>
      </w:r>
    </w:p>
    <w:p w:rsidR="005F4FE2" w:rsidRPr="005F4FE2" w:rsidRDefault="005F4FE2" w:rsidP="005F4FE2">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5F4FE2">
        <w:rPr>
          <w:rFonts w:ascii="Times New Roman" w:eastAsia="Times New Roman" w:hAnsi="Times New Roman" w:cs="Times New Roman"/>
          <w:sz w:val="24"/>
          <w:szCs w:val="24"/>
          <w:lang w:eastAsia="ru-RU"/>
        </w:rPr>
        <w:t>связано со всеми видами деятельности, и, в первую очередь с такими, как наблюдение и труд.</w:t>
      </w:r>
      <w:proofErr w:type="gramEnd"/>
      <w:r w:rsidRPr="005F4FE2">
        <w:rPr>
          <w:rFonts w:ascii="Times New Roman" w:eastAsia="Times New Roman" w:hAnsi="Times New Roman" w:cs="Times New Roman"/>
          <w:sz w:val="24"/>
          <w:szCs w:val="24"/>
          <w:lang w:eastAsia="ru-RU"/>
        </w:rPr>
        <w:t xml:space="preserve"> С другой стороны, наличие у детей трудовых навыков и наблюдение создают </w:t>
      </w:r>
      <w:proofErr w:type="gramStart"/>
      <w:r w:rsidRPr="005F4FE2">
        <w:rPr>
          <w:rFonts w:ascii="Times New Roman" w:eastAsia="Times New Roman" w:hAnsi="Times New Roman" w:cs="Times New Roman"/>
          <w:sz w:val="24"/>
          <w:szCs w:val="24"/>
          <w:lang w:eastAsia="ru-RU"/>
        </w:rPr>
        <w:t>благо-приятные</w:t>
      </w:r>
      <w:proofErr w:type="gramEnd"/>
      <w:r w:rsidRPr="005F4FE2">
        <w:rPr>
          <w:rFonts w:ascii="Times New Roman" w:eastAsia="Times New Roman" w:hAnsi="Times New Roman" w:cs="Times New Roman"/>
          <w:sz w:val="24"/>
          <w:szCs w:val="24"/>
          <w:lang w:eastAsia="ru-RU"/>
        </w:rPr>
        <w:t xml:space="preserve"> условия для экспериментирования, с другой - экспериментирование, вызывающее у ребенка большой интерес, способствует развитию наблюдательности и формированию трудовых навыков.</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Очень тесно связаны между собой экспериментирование и развитие речи. Это хорошо прослеживается на всех этапах экспериментирования: при формулировании цели, вовремя обсуждения хода опыта, при подведении итогов и словесном отчете </w:t>
      </w:r>
      <w:proofErr w:type="gramStart"/>
      <w:r w:rsidRPr="005F4FE2">
        <w:rPr>
          <w:rFonts w:ascii="Times New Roman" w:eastAsia="Times New Roman" w:hAnsi="Times New Roman" w:cs="Times New Roman"/>
          <w:sz w:val="24"/>
          <w:szCs w:val="24"/>
          <w:lang w:eastAsia="ru-RU"/>
        </w:rPr>
        <w:t>об</w:t>
      </w:r>
      <w:proofErr w:type="gramEnd"/>
      <w:r w:rsidRPr="005F4FE2">
        <w:rPr>
          <w:rFonts w:ascii="Times New Roman" w:eastAsia="Times New Roman" w:hAnsi="Times New Roman" w:cs="Times New Roman"/>
          <w:sz w:val="24"/>
          <w:szCs w:val="24"/>
          <w:lang w:eastAsia="ru-RU"/>
        </w:rPr>
        <w:t xml:space="preserve"> увиденном и сделанном. Умение четко выразить свою мысль облегчает проведение опыта и способствует развитию речи.</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Связь детского экспериментирования с изобразительной деятельностью тоже двусторонняя. Чем сильнее развиты изобразительные способности ребенка, тем точнее будет зарегистрирован результат природоведческого эксперимента: ребенок передает его детали вовремя изобразительной деятельности. Для этих видов деятельности одинаково важны развитие наблюдательности и способность </w:t>
      </w:r>
      <w:proofErr w:type="gramStart"/>
      <w:r w:rsidRPr="005F4FE2">
        <w:rPr>
          <w:rFonts w:ascii="Times New Roman" w:eastAsia="Times New Roman" w:hAnsi="Times New Roman" w:cs="Times New Roman"/>
          <w:sz w:val="24"/>
          <w:szCs w:val="24"/>
          <w:lang w:eastAsia="ru-RU"/>
        </w:rPr>
        <w:t>осознавать</w:t>
      </w:r>
      <w:proofErr w:type="gramEnd"/>
      <w:r w:rsidRPr="005F4FE2">
        <w:rPr>
          <w:rFonts w:ascii="Times New Roman" w:eastAsia="Times New Roman" w:hAnsi="Times New Roman" w:cs="Times New Roman"/>
          <w:sz w:val="24"/>
          <w:szCs w:val="24"/>
          <w:lang w:eastAsia="ru-RU"/>
        </w:rPr>
        <w:t xml:space="preserve"> увиденное.</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Очевидна связь экспериментирования с формированием элементарных математических представлений. Во время проведения опытов нередко возникает необходимость считать, измерять, сравнивать, определять форму и размеры. Это придает математическим операциям реальную значимость и способствует их сознанию. Экспериментирование связано и с другими видами деятельности – чтением художественной литературы, с музыкальным и физическим воспитанием, но эти связи выражены не столь сильно.</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Экспериментальная работа вызывает у ребенка интерес к исследованию, развивает мыслительные операции (анализ, синтез, классификацию, обобщение и др.), стимулирует познавательную активность и любознательность ребенка, активизирует восприятие учебного материала.</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 В обыденной жизни дети часто сами экспериментируют с различными веществами, стремясь узнать что-то новое. Они разбирают игрушки, наблюдают за падающими в воду предметами, пробуют языком в сильный мороз металлические предметы и т.п. Но опасность такой «самодеятельности» заключается в том, что </w:t>
      </w:r>
      <w:r w:rsidRPr="005F4FE2">
        <w:rPr>
          <w:rFonts w:ascii="Times New Roman" w:eastAsia="Times New Roman" w:hAnsi="Times New Roman" w:cs="Times New Roman"/>
          <w:sz w:val="24"/>
          <w:szCs w:val="24"/>
          <w:lang w:eastAsia="ru-RU"/>
        </w:rPr>
        <w:lastRenderedPageBreak/>
        <w:t>дошкольник еще не знаком с законами смешения веществ, элементарными правилами безопасности.</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Эксперимент же, специально организуемый педагогом, безопасен для ребенка и в то же время знакомит его с различными свойствами окружающих предметов, с законами жизни природы и необходимостью их учета в собственной жизнедеятельности. Первоначально дети учатся экспериментировать в специально организованных видах деятельности под руководством педагога, затем необходимые материалы и оборудование для проведения опыта вносятся в пространственно-предметную среду группы для самостоятельного воспроизведения ребенком.</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Все групповое пространство желательно распределить на центры, которые доступны детям. Кроме центров природы в группах, где дети наблюдают и ухаживают за растениями, во всех группах необходимо  оборудовать центры экспериментирования, для проведения элементарных опытов, экспериментов. Задачи исследовательской деятельности специфичны для каждого возраста. </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В младшем дошкольном возрасте - это:</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o          вхождение детей в проблемную игровую ситуацию (ведущая роль педагога);</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o          активизация желания искать пути разрешения проблемной ситуации (вместе с педагогом);</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o          способность пристальному и целенаправленному расследованию объекта;</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o          формирование начальных предпосылок исследовательской деятельности (практические опыты).</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В старшем дошкольном возрасте – это:</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o          формирование предпосылок поисковой деятельности, интеллектуальной инициативы;</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o          развитие умения определять возможные методы решения проблемы с помощью взрослого, а затем и самостоятельно;</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o          формирование умения применять данные методы, способствующие решению поставленной задачи, с использованием различных вариантов;</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o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o          способность выдвигать гипотезы и самостоятельно сформулировать выводы.</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Примерное оборудование центров для детского экспериментирования</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Младший и средний дошкольный возраст: </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proofErr w:type="gramStart"/>
      <w:r w:rsidRPr="005F4FE2">
        <w:rPr>
          <w:rFonts w:ascii="Times New Roman" w:eastAsia="Times New Roman" w:hAnsi="Times New Roman" w:cs="Times New Roman"/>
          <w:sz w:val="24"/>
          <w:szCs w:val="24"/>
          <w:lang w:eastAsia="ru-RU"/>
        </w:rPr>
        <w:t xml:space="preserve">Центр «Песок - вода»: емкости разного размера мерные кружки, воронка, лейки, формочки, опилки, камешки, песок,. вода, трубочки, мыло, предметы из разных </w:t>
      </w:r>
      <w:r w:rsidRPr="005F4FE2">
        <w:rPr>
          <w:rFonts w:ascii="Times New Roman" w:eastAsia="Times New Roman" w:hAnsi="Times New Roman" w:cs="Times New Roman"/>
          <w:sz w:val="24"/>
          <w:szCs w:val="24"/>
          <w:lang w:eastAsia="ru-RU"/>
        </w:rPr>
        <w:lastRenderedPageBreak/>
        <w:t xml:space="preserve">материалов (деревянные катушки, палочки, резиновые мячики, игрушки, пластмассовые пуговицы, металлические скрепки болты). </w:t>
      </w:r>
      <w:proofErr w:type="gramEnd"/>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proofErr w:type="gramStart"/>
      <w:r w:rsidRPr="005F4FE2">
        <w:rPr>
          <w:rFonts w:ascii="Times New Roman" w:eastAsia="Times New Roman" w:hAnsi="Times New Roman" w:cs="Times New Roman"/>
          <w:sz w:val="24"/>
          <w:szCs w:val="24"/>
          <w:lang w:eastAsia="ru-RU"/>
        </w:rPr>
        <w:t xml:space="preserve">Центр «Наука и природа»: пластилин, стеки; природный материал, шишки, желуди, горох,  косточки плодов, растения и животные, оборудование для ухода за растениями жив модели, календари природы, иллюстративный материал, дидактические игры по экологии, дневники наблюдений за посадками. </w:t>
      </w:r>
      <w:proofErr w:type="gramEnd"/>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proofErr w:type="gramStart"/>
      <w:r w:rsidRPr="005F4FE2">
        <w:rPr>
          <w:rFonts w:ascii="Times New Roman" w:eastAsia="Times New Roman" w:hAnsi="Times New Roman" w:cs="Times New Roman"/>
          <w:sz w:val="24"/>
          <w:szCs w:val="24"/>
          <w:lang w:eastAsia="ru-RU"/>
        </w:rPr>
        <w:t xml:space="preserve">Центр «Искусство»: листы белой бумаги, цветной бумаги, цветной картон, клей, кисточки для клея, подставка для кисточек, ножницы, акварельные краски, цветная гуашь, кисточки для красок, цветные карандаши, цветные мелки, губки поролоновые, зубные щетки, пуговицы, цветные нитки, разноцветные лоскутки тканей разных видов, трафареты. </w:t>
      </w:r>
      <w:proofErr w:type="gramEnd"/>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proofErr w:type="gramStart"/>
      <w:r w:rsidRPr="005F4FE2">
        <w:rPr>
          <w:rFonts w:ascii="Times New Roman" w:eastAsia="Times New Roman" w:hAnsi="Times New Roman" w:cs="Times New Roman"/>
          <w:sz w:val="24"/>
          <w:szCs w:val="24"/>
          <w:lang w:eastAsia="ru-RU"/>
        </w:rPr>
        <w:t xml:space="preserve">Центр «Кулинария» мука, сахар, соль, сода; пищевые красители, миксер, доски, терки, вилки и ложки (пластмассовые); розетки, миски; фартуки, колпаки, нарукавники; ножи, подносы; пооперационные карты рецептов блюд. </w:t>
      </w:r>
      <w:proofErr w:type="gramEnd"/>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proofErr w:type="gramStart"/>
      <w:r w:rsidRPr="005F4FE2">
        <w:rPr>
          <w:rFonts w:ascii="Times New Roman" w:eastAsia="Times New Roman" w:hAnsi="Times New Roman" w:cs="Times New Roman"/>
          <w:sz w:val="24"/>
          <w:szCs w:val="24"/>
          <w:lang w:eastAsia="ru-RU"/>
        </w:rPr>
        <w:t>Центр «Литература»: книжки-самоделки и оборудование для их изготовления (</w:t>
      </w:r>
      <w:proofErr w:type="spellStart"/>
      <w:r w:rsidRPr="005F4FE2">
        <w:rPr>
          <w:rFonts w:ascii="Times New Roman" w:eastAsia="Times New Roman" w:hAnsi="Times New Roman" w:cs="Times New Roman"/>
          <w:sz w:val="24"/>
          <w:szCs w:val="24"/>
          <w:lang w:eastAsia="ru-RU"/>
        </w:rPr>
        <w:t>степлеры</w:t>
      </w:r>
      <w:proofErr w:type="spellEnd"/>
      <w:r w:rsidRPr="005F4FE2">
        <w:rPr>
          <w:rFonts w:ascii="Times New Roman" w:eastAsia="Times New Roman" w:hAnsi="Times New Roman" w:cs="Times New Roman"/>
          <w:sz w:val="24"/>
          <w:szCs w:val="24"/>
          <w:lang w:eastAsia="ru-RU"/>
        </w:rPr>
        <w:t xml:space="preserve">, дыроколы, тесьма, клей); план-схема и модели для рассказывания; лингвистические игры «Я учу буквы», «Волшебный поезд», «Чей домик?»; книги, журналы. </w:t>
      </w:r>
      <w:proofErr w:type="gramEnd"/>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Манипуляторной центр: мелкие предметы для счета и группировки по разным Признакам; цветные геометрические фигуры; счеты; часы (детские, будильник); шнуровка. Разные виды логико-математических игр: </w:t>
      </w:r>
      <w:proofErr w:type="gramStart"/>
      <w:r w:rsidRPr="005F4FE2">
        <w:rPr>
          <w:rFonts w:ascii="Times New Roman" w:eastAsia="Times New Roman" w:hAnsi="Times New Roman" w:cs="Times New Roman"/>
          <w:sz w:val="24"/>
          <w:szCs w:val="24"/>
          <w:lang w:eastAsia="ru-RU"/>
        </w:rPr>
        <w:t xml:space="preserve">«Логические пары», «Разбери узор», «Что сначала, что потом», «Разбери картинку», «Все о времени», «Запоминай-ка», «Четвертый лишний», «Учимся считать», «Волшебное лото». </w:t>
      </w:r>
      <w:proofErr w:type="gramEnd"/>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Старший дошкольный возраст: </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Центры «Песок - вода» и «</w:t>
      </w:r>
      <w:proofErr w:type="gramStart"/>
      <w:r w:rsidRPr="005F4FE2">
        <w:rPr>
          <w:rFonts w:ascii="Times New Roman" w:eastAsia="Times New Roman" w:hAnsi="Times New Roman" w:cs="Times New Roman"/>
          <w:sz w:val="24"/>
          <w:szCs w:val="24"/>
          <w:lang w:eastAsia="ru-RU"/>
        </w:rPr>
        <w:t>Наука</w:t>
      </w:r>
      <w:proofErr w:type="gramEnd"/>
      <w:r w:rsidRPr="005F4FE2">
        <w:rPr>
          <w:rFonts w:ascii="Times New Roman" w:eastAsia="Times New Roman" w:hAnsi="Times New Roman" w:cs="Times New Roman"/>
          <w:sz w:val="24"/>
          <w:szCs w:val="24"/>
          <w:lang w:eastAsia="ru-RU"/>
        </w:rPr>
        <w:t xml:space="preserve"> и природа»; банки и бутылки, крышки; бисер, стеклярус, янтарь; ведра, тазы, ванночки; весы, воронки, галька, глобус, гравий, губки, деревянные предметы, детская посуда, дневники наблюдений за посадками овса, лука, чеснока; иллюстративный материал; календари погоды и природы; карта мира; картотека опытов; клеенчатые фартуки; коллекция ракушек; коллекция семян; </w:t>
      </w:r>
      <w:proofErr w:type="gramStart"/>
      <w:r w:rsidRPr="005F4FE2">
        <w:rPr>
          <w:rFonts w:ascii="Times New Roman" w:eastAsia="Times New Roman" w:hAnsi="Times New Roman" w:cs="Times New Roman"/>
          <w:sz w:val="24"/>
          <w:szCs w:val="24"/>
          <w:lang w:eastAsia="ru-RU"/>
        </w:rPr>
        <w:t xml:space="preserve">коллекция крупы; ложки; лупа, магниты, мелкие игрушки («киндер-сюрприз», мерные чашки, стаканы; микроскоп, монеты, железные предметы; мыло, настольно-печатная игра «Большой детский атлас»; палочки, бруски, дощечки; песочные часы, пипетки, природный материал (желуди, шишки, семена, ракушки пробки, крышки, пуговицы; сито, дуршлаг; скорлупа яиц; совки, соломинки, трубочки, соль, сахар; терка, формочки для печенья. </w:t>
      </w:r>
      <w:proofErr w:type="gramEnd"/>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Центр «Искусство»: акварельные и гуашевые краски; миски, палитры; бумага различного размера; восковые свечи, газеты, губки, штампы; дырокол, зубные щетки, клей, кисти; клубочки ниток, шерсти; коробки; крупы; ножницы; обводки; оберточная бумага; пенопласт; пластилин, игровое тесто; пооперационные карты; пуговицы, синтепон, старые журналы и книги; </w:t>
      </w:r>
      <w:proofErr w:type="spellStart"/>
      <w:r w:rsidRPr="005F4FE2">
        <w:rPr>
          <w:rFonts w:ascii="Times New Roman" w:eastAsia="Times New Roman" w:hAnsi="Times New Roman" w:cs="Times New Roman"/>
          <w:sz w:val="24"/>
          <w:szCs w:val="24"/>
          <w:lang w:eastAsia="ru-RU"/>
        </w:rPr>
        <w:t>степлер</w:t>
      </w:r>
      <w:proofErr w:type="spellEnd"/>
      <w:r w:rsidRPr="005F4FE2">
        <w:rPr>
          <w:rFonts w:ascii="Times New Roman" w:eastAsia="Times New Roman" w:hAnsi="Times New Roman" w:cs="Times New Roman"/>
          <w:sz w:val="24"/>
          <w:szCs w:val="24"/>
          <w:lang w:eastAsia="ru-RU"/>
        </w:rPr>
        <w:t xml:space="preserve">; тряпочки, фломастеры, художественная литература по </w:t>
      </w:r>
      <w:proofErr w:type="gramStart"/>
      <w:r w:rsidRPr="005F4FE2">
        <w:rPr>
          <w:rFonts w:ascii="Times New Roman" w:eastAsia="Times New Roman" w:hAnsi="Times New Roman" w:cs="Times New Roman"/>
          <w:sz w:val="24"/>
          <w:szCs w:val="24"/>
          <w:lang w:eastAsia="ru-RU"/>
        </w:rPr>
        <w:t>ИЗО</w:t>
      </w:r>
      <w:proofErr w:type="gramEnd"/>
      <w:r w:rsidRPr="005F4FE2">
        <w:rPr>
          <w:rFonts w:ascii="Times New Roman" w:eastAsia="Times New Roman" w:hAnsi="Times New Roman" w:cs="Times New Roman"/>
          <w:sz w:val="24"/>
          <w:szCs w:val="24"/>
          <w:lang w:eastAsia="ru-RU"/>
        </w:rPr>
        <w:t xml:space="preserve">, цветная бумага, цветной картон, цветные карандаши, мелки восковые, чернила, тушь. </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proofErr w:type="gramStart"/>
      <w:r w:rsidRPr="005F4FE2">
        <w:rPr>
          <w:rFonts w:ascii="Times New Roman" w:eastAsia="Times New Roman" w:hAnsi="Times New Roman" w:cs="Times New Roman"/>
          <w:sz w:val="24"/>
          <w:szCs w:val="24"/>
          <w:lang w:eastAsia="ru-RU"/>
        </w:rPr>
        <w:t xml:space="preserve">Центр «Кулинар»: </w:t>
      </w:r>
      <w:proofErr w:type="spellStart"/>
      <w:r w:rsidRPr="005F4FE2">
        <w:rPr>
          <w:rFonts w:ascii="Times New Roman" w:eastAsia="Times New Roman" w:hAnsi="Times New Roman" w:cs="Times New Roman"/>
          <w:sz w:val="24"/>
          <w:szCs w:val="24"/>
          <w:lang w:eastAsia="ru-RU"/>
        </w:rPr>
        <w:t>блинница</w:t>
      </w:r>
      <w:proofErr w:type="spellEnd"/>
      <w:r w:rsidRPr="005F4FE2">
        <w:rPr>
          <w:rFonts w:ascii="Times New Roman" w:eastAsia="Times New Roman" w:hAnsi="Times New Roman" w:cs="Times New Roman"/>
          <w:sz w:val="24"/>
          <w:szCs w:val="24"/>
          <w:lang w:eastAsia="ru-RU"/>
        </w:rPr>
        <w:t xml:space="preserve"> электрическая, вазочки для мороженого, воронки, картографы «Наш повар», кондитерский шприц, консервный нож; контейнеры, миски, </w:t>
      </w:r>
      <w:r w:rsidRPr="005F4FE2">
        <w:rPr>
          <w:rFonts w:ascii="Times New Roman" w:eastAsia="Times New Roman" w:hAnsi="Times New Roman" w:cs="Times New Roman"/>
          <w:sz w:val="24"/>
          <w:szCs w:val="24"/>
          <w:lang w:eastAsia="ru-RU"/>
        </w:rPr>
        <w:lastRenderedPageBreak/>
        <w:t xml:space="preserve">лопатка, поварешка; мука, подсолнечное масло; ножи, ложки, вила ножи кухонные, овощерезка, подносы, разделочные доски; рецепты; сахар, соль; сито, дуршлаг, скалки, терка, шинковка, </w:t>
      </w:r>
      <w:proofErr w:type="spellStart"/>
      <w:r w:rsidRPr="005F4FE2">
        <w:rPr>
          <w:rFonts w:ascii="Times New Roman" w:eastAsia="Times New Roman" w:hAnsi="Times New Roman" w:cs="Times New Roman"/>
          <w:sz w:val="24"/>
          <w:szCs w:val="24"/>
          <w:lang w:eastAsia="ru-RU"/>
        </w:rPr>
        <w:t>толкушка</w:t>
      </w:r>
      <w:proofErr w:type="spellEnd"/>
      <w:r w:rsidRPr="005F4FE2">
        <w:rPr>
          <w:rFonts w:ascii="Times New Roman" w:eastAsia="Times New Roman" w:hAnsi="Times New Roman" w:cs="Times New Roman"/>
          <w:sz w:val="24"/>
          <w:szCs w:val="24"/>
          <w:lang w:eastAsia="ru-RU"/>
        </w:rPr>
        <w:t xml:space="preserve">; фартуки, косынки; формы для кекса, печенье электрическая духовка. </w:t>
      </w:r>
      <w:proofErr w:type="gramEnd"/>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proofErr w:type="gramStart"/>
      <w:r w:rsidRPr="005F4FE2">
        <w:rPr>
          <w:rFonts w:ascii="Times New Roman" w:eastAsia="Times New Roman" w:hAnsi="Times New Roman" w:cs="Times New Roman"/>
          <w:sz w:val="24"/>
          <w:szCs w:val="24"/>
          <w:lang w:eastAsia="ru-RU"/>
        </w:rPr>
        <w:t xml:space="preserve">Манипуляторный центр: балансовые весы; геометрические фигуры, домино, шашки, игры </w:t>
      </w:r>
      <w:proofErr w:type="spellStart"/>
      <w:r w:rsidRPr="005F4FE2">
        <w:rPr>
          <w:rFonts w:ascii="Times New Roman" w:eastAsia="Times New Roman" w:hAnsi="Times New Roman" w:cs="Times New Roman"/>
          <w:sz w:val="24"/>
          <w:szCs w:val="24"/>
          <w:lang w:eastAsia="ru-RU"/>
        </w:rPr>
        <w:t>Монтессори</w:t>
      </w:r>
      <w:proofErr w:type="spellEnd"/>
      <w:r w:rsidRPr="005F4FE2">
        <w:rPr>
          <w:rFonts w:ascii="Times New Roman" w:eastAsia="Times New Roman" w:hAnsi="Times New Roman" w:cs="Times New Roman"/>
          <w:sz w:val="24"/>
          <w:szCs w:val="24"/>
          <w:lang w:eastAsia="ru-RU"/>
        </w:rPr>
        <w:t xml:space="preserve">, коллекция крышек, коллекция часов, конструкторы, кубики Никитина, кубик </w:t>
      </w:r>
      <w:proofErr w:type="spellStart"/>
      <w:r w:rsidRPr="005F4FE2">
        <w:rPr>
          <w:rFonts w:ascii="Times New Roman" w:eastAsia="Times New Roman" w:hAnsi="Times New Roman" w:cs="Times New Roman"/>
          <w:sz w:val="24"/>
          <w:szCs w:val="24"/>
          <w:lang w:eastAsia="ru-RU"/>
        </w:rPr>
        <w:t>Рубика</w:t>
      </w:r>
      <w:proofErr w:type="spellEnd"/>
      <w:r w:rsidRPr="005F4FE2">
        <w:rPr>
          <w:rFonts w:ascii="Times New Roman" w:eastAsia="Times New Roman" w:hAnsi="Times New Roman" w:cs="Times New Roman"/>
          <w:sz w:val="24"/>
          <w:szCs w:val="24"/>
          <w:lang w:eastAsia="ru-RU"/>
        </w:rPr>
        <w:t xml:space="preserve">; линейки, ручки; лото, настольно-печатные игры </w:t>
      </w:r>
      <w:proofErr w:type="spellStart"/>
      <w:r w:rsidRPr="005F4FE2">
        <w:rPr>
          <w:rFonts w:ascii="Times New Roman" w:eastAsia="Times New Roman" w:hAnsi="Times New Roman" w:cs="Times New Roman"/>
          <w:sz w:val="24"/>
          <w:szCs w:val="24"/>
          <w:lang w:eastAsia="ru-RU"/>
        </w:rPr>
        <w:t>пазлы</w:t>
      </w:r>
      <w:proofErr w:type="spellEnd"/>
      <w:r w:rsidRPr="005F4FE2">
        <w:rPr>
          <w:rFonts w:ascii="Times New Roman" w:eastAsia="Times New Roman" w:hAnsi="Times New Roman" w:cs="Times New Roman"/>
          <w:sz w:val="24"/>
          <w:szCs w:val="24"/>
          <w:lang w:eastAsia="ru-RU"/>
        </w:rPr>
        <w:t xml:space="preserve">, мелкие игрушки (грибы, матрешки), мерные емкости, монеты, пуговицы, палочки </w:t>
      </w:r>
      <w:proofErr w:type="spellStart"/>
      <w:r w:rsidRPr="005F4FE2">
        <w:rPr>
          <w:rFonts w:ascii="Times New Roman" w:eastAsia="Times New Roman" w:hAnsi="Times New Roman" w:cs="Times New Roman"/>
          <w:sz w:val="24"/>
          <w:szCs w:val="24"/>
          <w:lang w:eastAsia="ru-RU"/>
        </w:rPr>
        <w:t>Кюизенера</w:t>
      </w:r>
      <w:proofErr w:type="spellEnd"/>
      <w:r w:rsidRPr="005F4FE2">
        <w:rPr>
          <w:rFonts w:ascii="Times New Roman" w:eastAsia="Times New Roman" w:hAnsi="Times New Roman" w:cs="Times New Roman"/>
          <w:sz w:val="24"/>
          <w:szCs w:val="24"/>
          <w:lang w:eastAsia="ru-RU"/>
        </w:rPr>
        <w:t xml:space="preserve">, счетные, песочные часы, рабочие листы с заданиями, разрезные картинки-головоломки, семена, природный материал, счеты, тетради в клетку, цифры. </w:t>
      </w:r>
      <w:proofErr w:type="gramEnd"/>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proofErr w:type="gramStart"/>
      <w:r w:rsidRPr="005F4FE2">
        <w:rPr>
          <w:rFonts w:ascii="Times New Roman" w:eastAsia="Times New Roman" w:hAnsi="Times New Roman" w:cs="Times New Roman"/>
          <w:sz w:val="24"/>
          <w:szCs w:val="24"/>
          <w:lang w:eastAsia="ru-RU"/>
        </w:rPr>
        <w:t xml:space="preserve">Центр «Литература»: алфавит буквы; бумага, ручки, прописи; игры для занятий по звуковой культуре речи; картотека </w:t>
      </w:r>
      <w:proofErr w:type="spellStart"/>
      <w:r w:rsidRPr="005F4FE2">
        <w:rPr>
          <w:rFonts w:ascii="Times New Roman" w:eastAsia="Times New Roman" w:hAnsi="Times New Roman" w:cs="Times New Roman"/>
          <w:sz w:val="24"/>
          <w:szCs w:val="24"/>
          <w:lang w:eastAsia="ru-RU"/>
        </w:rPr>
        <w:t>чистоговорок</w:t>
      </w:r>
      <w:proofErr w:type="spellEnd"/>
      <w:r w:rsidRPr="005F4FE2">
        <w:rPr>
          <w:rFonts w:ascii="Times New Roman" w:eastAsia="Times New Roman" w:hAnsi="Times New Roman" w:cs="Times New Roman"/>
          <w:sz w:val="24"/>
          <w:szCs w:val="24"/>
          <w:lang w:eastAsia="ru-RU"/>
        </w:rPr>
        <w:t>, скороговорок; разрезные картинки; упражнения для пальцев рук; книжки-самоделки, кроссворды, ребусы; комплекс упражнений артикуляционной гимнастики; кубики с азбукой; магнитофон, аудиокассеты; различные виды театра.</w:t>
      </w:r>
      <w:proofErr w:type="gramEnd"/>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Экспериментирование может быть организованно в таких формах: совместная деятельность педагога и воспитанника, самостоятельная деятельность детей. В каждом эксперименте можно выделить последовательность сменяющих друг друга этапов:</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1. Осознание того, что хочешь узнать.</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2. Формирование задачи исследования.</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3. Продумывание методики эксперимента.</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4. Выслушивание инструкций и критических замечаний.</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5. Прогнозирование результатов.</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6. Выполнение работы.</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7. Соблюдение правил безопасности.</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8. Наблюдение результатов.</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9. Анализ полученных данных.</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10. Словесный отчет об </w:t>
      </w:r>
      <w:proofErr w:type="gramStart"/>
      <w:r w:rsidRPr="005F4FE2">
        <w:rPr>
          <w:rFonts w:ascii="Times New Roman" w:eastAsia="Times New Roman" w:hAnsi="Times New Roman" w:cs="Times New Roman"/>
          <w:sz w:val="24"/>
          <w:szCs w:val="24"/>
          <w:lang w:eastAsia="ru-RU"/>
        </w:rPr>
        <w:t>увиденном</w:t>
      </w:r>
      <w:proofErr w:type="gramEnd"/>
      <w:r w:rsidRPr="005F4FE2">
        <w:rPr>
          <w:rFonts w:ascii="Times New Roman" w:eastAsia="Times New Roman" w:hAnsi="Times New Roman" w:cs="Times New Roman"/>
          <w:sz w:val="24"/>
          <w:szCs w:val="24"/>
          <w:lang w:eastAsia="ru-RU"/>
        </w:rPr>
        <w:t>.</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11. Формирование выводов.</w:t>
      </w:r>
    </w:p>
    <w:p w:rsidR="005F4FE2" w:rsidRPr="005F4FE2" w:rsidRDefault="005F4FE2" w:rsidP="005F4FE2">
      <w:pPr>
        <w:spacing w:before="100" w:beforeAutospacing="1" w:after="0" w:line="240" w:lineRule="auto"/>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Для активизации процесса экспериментирования можно задавать проблемные вопросы:</w:t>
      </w:r>
    </w:p>
    <w:p w:rsidR="005F4FE2" w:rsidRPr="005F4FE2" w:rsidRDefault="005F4FE2" w:rsidP="005F4FE2">
      <w:pPr>
        <w:spacing w:before="100" w:beforeAutospacing="1" w:after="0" w:line="240" w:lineRule="auto"/>
        <w:ind w:firstLine="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   Почему карандаш рисует, а палочка нет; </w:t>
      </w:r>
    </w:p>
    <w:p w:rsidR="005F4FE2" w:rsidRPr="005F4FE2" w:rsidRDefault="005F4FE2" w:rsidP="005F4FE2">
      <w:pPr>
        <w:spacing w:before="100" w:beforeAutospacing="1" w:after="0" w:line="240" w:lineRule="auto"/>
        <w:ind w:firstLine="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   Что будет, если снег принести в комнату?; </w:t>
      </w:r>
    </w:p>
    <w:p w:rsidR="005F4FE2" w:rsidRPr="005F4FE2" w:rsidRDefault="005F4FE2" w:rsidP="005F4FE2">
      <w:pPr>
        <w:spacing w:before="100" w:beforeAutospacing="1" w:after="0" w:line="240" w:lineRule="auto"/>
        <w:ind w:firstLine="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lastRenderedPageBreak/>
        <w:t xml:space="preserve">•   Почему шарик катится, а кубик нет?; </w:t>
      </w:r>
    </w:p>
    <w:p w:rsidR="005F4FE2" w:rsidRPr="005F4FE2" w:rsidRDefault="005F4FE2" w:rsidP="005F4FE2">
      <w:pPr>
        <w:spacing w:before="100" w:beforeAutospacing="1" w:after="0" w:line="240" w:lineRule="auto"/>
        <w:ind w:firstLine="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Что будет лучше прыгать? Почему? (деревянный шарик и резиновый мяч);</w:t>
      </w:r>
    </w:p>
    <w:p w:rsidR="005F4FE2" w:rsidRPr="005F4FE2" w:rsidRDefault="005F4FE2" w:rsidP="005F4FE2">
      <w:pPr>
        <w:spacing w:before="100" w:beforeAutospacing="1" w:after="0" w:line="240" w:lineRule="auto"/>
        <w:ind w:firstLine="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   Какой </w:t>
      </w:r>
      <w:proofErr w:type="gramStart"/>
      <w:r w:rsidRPr="005F4FE2">
        <w:rPr>
          <w:rFonts w:ascii="Times New Roman" w:eastAsia="Times New Roman" w:hAnsi="Times New Roman" w:cs="Times New Roman"/>
          <w:sz w:val="24"/>
          <w:szCs w:val="24"/>
          <w:lang w:eastAsia="ru-RU"/>
        </w:rPr>
        <w:t xml:space="preserve">ку </w:t>
      </w:r>
      <w:proofErr w:type="spellStart"/>
      <w:r w:rsidRPr="005F4FE2">
        <w:rPr>
          <w:rFonts w:ascii="Times New Roman" w:eastAsia="Times New Roman" w:hAnsi="Times New Roman" w:cs="Times New Roman"/>
          <w:sz w:val="24"/>
          <w:szCs w:val="24"/>
          <w:lang w:eastAsia="ru-RU"/>
        </w:rPr>
        <w:t>бик</w:t>
      </w:r>
      <w:proofErr w:type="spellEnd"/>
      <w:proofErr w:type="gramEnd"/>
      <w:r w:rsidRPr="005F4FE2">
        <w:rPr>
          <w:rFonts w:ascii="Times New Roman" w:eastAsia="Times New Roman" w:hAnsi="Times New Roman" w:cs="Times New Roman"/>
          <w:sz w:val="24"/>
          <w:szCs w:val="24"/>
          <w:lang w:eastAsia="ru-RU"/>
        </w:rPr>
        <w:t xml:space="preserve"> тяжелее? Почему? (большой и маленький); </w:t>
      </w:r>
    </w:p>
    <w:p w:rsidR="005F4FE2" w:rsidRPr="005F4FE2" w:rsidRDefault="005F4FE2" w:rsidP="005F4FE2">
      <w:pPr>
        <w:spacing w:before="100" w:beforeAutospacing="1" w:after="0" w:line="240" w:lineRule="auto"/>
        <w:ind w:firstLine="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   Из какого песка можно сделать кулич? Почему? (сухой и мокрый песок); </w:t>
      </w:r>
    </w:p>
    <w:p w:rsidR="005F4FE2" w:rsidRPr="005F4FE2" w:rsidRDefault="005F4FE2" w:rsidP="005F4FE2">
      <w:pPr>
        <w:spacing w:before="100" w:beforeAutospacing="1" w:after="0" w:line="240" w:lineRule="auto"/>
        <w:ind w:firstLine="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   Куда можно вбить гвоздь? (дощечка и металлический брусок); Какая вода? (свойства воды); </w:t>
      </w:r>
    </w:p>
    <w:p w:rsidR="005F4FE2" w:rsidRPr="005F4FE2" w:rsidRDefault="005F4FE2" w:rsidP="005F4FE2">
      <w:pPr>
        <w:spacing w:before="100" w:beforeAutospacing="1" w:after="0" w:line="240" w:lineRule="auto"/>
        <w:ind w:firstLine="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   Что в пакете? (обнаружение воздуха в пространстве); </w:t>
      </w:r>
    </w:p>
    <w:p w:rsidR="005F4FE2" w:rsidRPr="005F4FE2" w:rsidRDefault="005F4FE2" w:rsidP="005F4FE2">
      <w:pPr>
        <w:spacing w:before="100" w:beforeAutospacing="1" w:after="0" w:line="240" w:lineRule="auto"/>
        <w:ind w:firstLine="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xml:space="preserve">•   Изготовление цветных льдинок (вода замерзает на холоде, в ней растворяется краска); </w:t>
      </w:r>
    </w:p>
    <w:p w:rsidR="005F4FE2" w:rsidRPr="005F4FE2" w:rsidRDefault="005F4FE2" w:rsidP="005F4FE2">
      <w:pPr>
        <w:spacing w:before="100" w:beforeAutospacing="1" w:after="0" w:line="240" w:lineRule="auto"/>
        <w:ind w:firstLine="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Почему этот камушек нагрелся сильнее? (потому что он черного цвета);</w:t>
      </w:r>
    </w:p>
    <w:p w:rsidR="005F4FE2" w:rsidRPr="005F4FE2" w:rsidRDefault="005F4FE2" w:rsidP="005F4FE2">
      <w:pPr>
        <w:spacing w:before="100" w:beforeAutospacing="1" w:after="0" w:line="240" w:lineRule="auto"/>
        <w:ind w:firstLine="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Этот платочек высох быстрее. Почему? (потому что положили на батарею) и т.д.</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В процессе экспериментирования дети часто получают совершенно неожиданную информацию, которая ведет к существенной перестройке и изменению их деятельности. В этом проявляется гибкость детского экспериментирования - способность перестраивать свою деятельность в зависимости от полученных результатов.</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Организация работы по экспериментированию по трем взаимосвязанным направлениям:</w:t>
      </w:r>
    </w:p>
    <w:p w:rsidR="005F4FE2" w:rsidRPr="005F4FE2" w:rsidRDefault="005F4FE2" w:rsidP="005F4FE2">
      <w:pPr>
        <w:spacing w:after="0" w:line="240" w:lineRule="auto"/>
        <w:ind w:left="426"/>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живая природа (характерные особенности сезонов в разных природно-климатических зонах, многообразие животных организмов, их приспособление к окружающей среде и др.);</w:t>
      </w:r>
    </w:p>
    <w:p w:rsidR="005F4FE2" w:rsidRPr="005F4FE2" w:rsidRDefault="005F4FE2" w:rsidP="005F4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F4FE2">
        <w:rPr>
          <w:rFonts w:ascii="Times New Roman" w:eastAsia="Times New Roman" w:hAnsi="Times New Roman" w:cs="Times New Roman"/>
          <w:sz w:val="24"/>
          <w:szCs w:val="24"/>
          <w:lang w:eastAsia="ru-RU"/>
        </w:rPr>
        <w:t>•  неживая природа (воздух, вода, почва, электричество, звук, вес, свет, цвет и др.);</w:t>
      </w:r>
      <w:proofErr w:type="gramEnd"/>
    </w:p>
    <w:p w:rsidR="005F4FE2" w:rsidRPr="005F4FE2" w:rsidRDefault="005F4FE2" w:rsidP="005F4F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  человек (функционирование организма, рукотворный мир, преобразование предметов и др.).</w:t>
      </w:r>
    </w:p>
    <w:p w:rsidR="005F4FE2" w:rsidRPr="005F4FE2" w:rsidRDefault="005F4FE2" w:rsidP="005F4FE2">
      <w:pPr>
        <w:spacing w:before="100" w:beforeAutospacing="1" w:after="0" w:line="240" w:lineRule="auto"/>
        <w:ind w:firstLine="708"/>
        <w:jc w:val="both"/>
        <w:rPr>
          <w:rFonts w:ascii="Times New Roman" w:eastAsia="Times New Roman" w:hAnsi="Times New Roman" w:cs="Times New Roman"/>
          <w:sz w:val="24"/>
          <w:szCs w:val="24"/>
          <w:lang w:eastAsia="ru-RU"/>
        </w:rPr>
      </w:pPr>
      <w:r w:rsidRPr="005F4FE2">
        <w:rPr>
          <w:rFonts w:ascii="Times New Roman" w:eastAsia="Times New Roman" w:hAnsi="Times New Roman" w:cs="Times New Roman"/>
          <w:sz w:val="24"/>
          <w:szCs w:val="24"/>
          <w:lang w:eastAsia="ru-RU"/>
        </w:rPr>
        <w:t>Правильно организованная экспериментальная деятельность дает возможность удовлетворить потребность детей в новых знаниях, впечатлениях, способствует воспитанию любознательного, самостоятельного, успешного ребенка.  При этом ребенок выступает как исследователь. Как показывает практика, приобретенный в дошкольном возрасте опыт поисковой, экспериментальной деятельности помогает дошкольникам в дальнейшем успешно развивать творческие способности.</w:t>
      </w:r>
    </w:p>
    <w:p w:rsidR="00ED3CD5" w:rsidRDefault="00ED3CD5">
      <w:bookmarkStart w:id="0" w:name="_GoBack"/>
      <w:bookmarkEnd w:id="0"/>
    </w:p>
    <w:sectPr w:rsidR="00ED3C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D4EAE"/>
    <w:multiLevelType w:val="multilevel"/>
    <w:tmpl w:val="754A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A8"/>
    <w:rsid w:val="001E37A8"/>
    <w:rsid w:val="005F4FE2"/>
    <w:rsid w:val="00ED3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7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10042</Characters>
  <Application>Microsoft Office Word</Application>
  <DocSecurity>0</DocSecurity>
  <Lines>83</Lines>
  <Paragraphs>23</Paragraphs>
  <ScaleCrop>false</ScaleCrop>
  <Company/>
  <LinksUpToDate>false</LinksUpToDate>
  <CharactersWithSpaces>11780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Perfeo</dc:creator>
  <cp:keywords/>
  <dc:description/>
  <cp:lastModifiedBy>Perfeo</cp:lastModifiedBy>
  <cp:revision>2</cp:revision>
  <dcterms:created xsi:type="dcterms:W3CDTF">2016-01-30T10:26:00Z</dcterms:created>
  <dcterms:modified xsi:type="dcterms:W3CDTF">2016-01-30T10:26:00Z</dcterms:modified>
</cp:coreProperties>
</file>